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附件：</w:t>
      </w:r>
      <w:r>
        <w:rPr>
          <w:rFonts w:hint="eastAsia" w:ascii="仿宋" w:hAnsi="仿宋" w:eastAsia="仿宋" w:cs="仿宋"/>
          <w:b/>
          <w:bCs/>
          <w:sz w:val="28"/>
          <w:szCs w:val="36"/>
          <w:highlight w:val="none"/>
          <w:lang w:val="en-US" w:eastAsia="zh-CN"/>
        </w:rPr>
        <w:t>技术参数及报价表</w:t>
      </w:r>
    </w:p>
    <w:tbl>
      <w:tblPr>
        <w:tblStyle w:val="4"/>
        <w:tblW w:w="444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092"/>
        <w:gridCol w:w="3626"/>
        <w:gridCol w:w="1536"/>
        <w:gridCol w:w="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2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基本要求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技术参数（根据自身产品实际情况提供在满足基本要求下的其他参数）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价格（元）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耐药核酸检测分析仪(全自动医用PCR分析系统)</w:t>
            </w:r>
          </w:p>
        </w:tc>
        <w:tc>
          <w:tcPr>
            <w:tcW w:w="2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1.主要用途:可以从痰液样本中进行结核及利福平耐药的相关检测。</w:t>
            </w:r>
          </w:p>
          <w:p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2.技术方法:具备实时定量PCR技术，支持直接从患者样本中提取核酸。患者样本的“核酸提取、扩增和检测”在同一个处理单元中可实现自动完成，在获得最终结果前无需人工操作。</w:t>
            </w:r>
          </w:p>
          <w:p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3.可实现单样本独立质控，每个试剂盒中均包括标本有效性确认和避免假阴性的阳性质控。具备独立反应体系，可导出质控趋势报告。</w:t>
            </w:r>
          </w:p>
          <w:p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4.检测速度:结核杆菌及利福平耐药检测时间≤120分钟。</w:t>
            </w:r>
          </w:p>
          <w:p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5.支持单个样本随来随检，配套试剂可常温运输储存，试剂有效期≥12个月。</w:t>
            </w:r>
          </w:p>
          <w:p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6.生物安全性:检测为全密闭反应体系，样品盒采用全封闭的卡盒结构。7.具备检测模块≥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rPr>
          <w:highlight w:val="none"/>
        </w:rPr>
      </w:pPr>
    </w:p>
    <w:sectPr>
      <w:pgSz w:w="11906" w:h="16838"/>
      <w:pgMar w:top="149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MmUzOTk5ZGUxMGU1YjZlNGI5NDZjMTk5ZTc4ZDYifQ=="/>
  </w:docVars>
  <w:rsids>
    <w:rsidRoot w:val="76BD5868"/>
    <w:rsid w:val="003F417C"/>
    <w:rsid w:val="05AF5900"/>
    <w:rsid w:val="05B9052D"/>
    <w:rsid w:val="061B2F01"/>
    <w:rsid w:val="097744C5"/>
    <w:rsid w:val="0CE46FD3"/>
    <w:rsid w:val="0D240717"/>
    <w:rsid w:val="100F5919"/>
    <w:rsid w:val="13A26AA4"/>
    <w:rsid w:val="174119F0"/>
    <w:rsid w:val="18574301"/>
    <w:rsid w:val="190F698A"/>
    <w:rsid w:val="1A406F1E"/>
    <w:rsid w:val="1A840CB2"/>
    <w:rsid w:val="1ADD65C9"/>
    <w:rsid w:val="209E05F3"/>
    <w:rsid w:val="20A200E4"/>
    <w:rsid w:val="20C561C8"/>
    <w:rsid w:val="214271D1"/>
    <w:rsid w:val="214B2529"/>
    <w:rsid w:val="22AD284A"/>
    <w:rsid w:val="23E32EED"/>
    <w:rsid w:val="25461985"/>
    <w:rsid w:val="2BED23EC"/>
    <w:rsid w:val="2F034443"/>
    <w:rsid w:val="33B41487"/>
    <w:rsid w:val="351C625F"/>
    <w:rsid w:val="35C15E51"/>
    <w:rsid w:val="36176A26"/>
    <w:rsid w:val="374B4BD9"/>
    <w:rsid w:val="37DE3C9F"/>
    <w:rsid w:val="3CDE3DFA"/>
    <w:rsid w:val="3DC94AAA"/>
    <w:rsid w:val="3EF15462"/>
    <w:rsid w:val="48CB6019"/>
    <w:rsid w:val="4F9A0054"/>
    <w:rsid w:val="5025438A"/>
    <w:rsid w:val="50B821E1"/>
    <w:rsid w:val="54CA52C1"/>
    <w:rsid w:val="56EB5639"/>
    <w:rsid w:val="56FF2E20"/>
    <w:rsid w:val="58C85C32"/>
    <w:rsid w:val="593A6404"/>
    <w:rsid w:val="5A296BA4"/>
    <w:rsid w:val="5E015742"/>
    <w:rsid w:val="60732927"/>
    <w:rsid w:val="619C5E69"/>
    <w:rsid w:val="62FB30A8"/>
    <w:rsid w:val="63754C08"/>
    <w:rsid w:val="638635B7"/>
    <w:rsid w:val="645111D2"/>
    <w:rsid w:val="67DF6AF4"/>
    <w:rsid w:val="692549DB"/>
    <w:rsid w:val="69601EB7"/>
    <w:rsid w:val="6F0679FC"/>
    <w:rsid w:val="70C25205"/>
    <w:rsid w:val="749F7D37"/>
    <w:rsid w:val="76BD5868"/>
    <w:rsid w:val="7D4F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  <w:rPr>
      <w:rFonts w:ascii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character" w:customStyle="1" w:styleId="6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41"/>
    <w:basedOn w:val="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694</Words>
  <Characters>765</Characters>
  <Lines>0</Lines>
  <Paragraphs>0</Paragraphs>
  <TotalTime>2</TotalTime>
  <ScaleCrop>false</ScaleCrop>
  <LinksUpToDate>false</LinksUpToDate>
  <CharactersWithSpaces>769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2024-10-31T05:57:00Z</dcterms:created>
  <dc:creator>°</dc:creator>
  <cp:lastModifiedBy>彩虹排骨</cp:lastModifiedBy>
  <dcterms:modified xsi:type="dcterms:W3CDTF">2026-03-16T02:35:18Z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121303E549BD40E2A71A37FF5DA210D2_13</vt:lpwstr>
  </property>
  <property fmtid="{D5CDD505-2E9C-101B-9397-08002B2CF9AE}" pid="4" name="KSOTemplateDocerSaveRecord">
    <vt:lpwstr>eyJoZGlkIjoiMjRkZWIzZDZiMDg1NGJmMGMwNGRkMzgyOTI3ZjQyMGUiLCJ1c2VySWQiOiI0NTYwMDM3MjIifQ==</vt:lpwstr>
  </property>
</Properties>
</file>