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F9DA">
      <w:pPr>
        <w:pStyle w:val="2"/>
        <w:spacing w:line="24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附件1：报价资料</w:t>
      </w:r>
    </w:p>
    <w:p w14:paraId="68CA27A2">
      <w:pPr>
        <w:pStyle w:val="2"/>
        <w:spacing w:after="0" w:line="24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一、报价清单</w:t>
      </w:r>
    </w:p>
    <w:tbl>
      <w:tblPr>
        <w:tblStyle w:val="5"/>
        <w:tblW w:w="47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867"/>
        <w:gridCol w:w="2730"/>
        <w:gridCol w:w="1529"/>
        <w:gridCol w:w="2036"/>
      </w:tblGrid>
      <w:tr w14:paraId="7B00C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" w:type="pct"/>
            <w:noWrap w:val="0"/>
            <w:vAlign w:val="center"/>
          </w:tcPr>
          <w:p w14:paraId="6E19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2" w:type="pct"/>
            <w:noWrap w:val="0"/>
            <w:vAlign w:val="center"/>
          </w:tcPr>
          <w:p w14:paraId="1FE23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364" w:type="pct"/>
            <w:noWrap w:val="0"/>
            <w:vAlign w:val="center"/>
          </w:tcPr>
          <w:p w14:paraId="473D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主要要求</w:t>
            </w:r>
          </w:p>
        </w:tc>
        <w:tc>
          <w:tcPr>
            <w:tcW w:w="764" w:type="pct"/>
            <w:noWrap w:val="0"/>
            <w:vAlign w:val="center"/>
          </w:tcPr>
          <w:p w14:paraId="36639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1017" w:type="pct"/>
            <w:noWrap w:val="0"/>
            <w:vAlign w:val="center"/>
          </w:tcPr>
          <w:p w14:paraId="1FF1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 w14:paraId="39276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9" w:type="pct"/>
            <w:noWrap w:val="0"/>
            <w:vAlign w:val="center"/>
          </w:tcPr>
          <w:p w14:paraId="4934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2" w:type="pct"/>
            <w:noWrap w:val="0"/>
            <w:vAlign w:val="center"/>
          </w:tcPr>
          <w:p w14:paraId="6029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小车场地驾驶技能考试考场服务-科目二</w:t>
            </w:r>
          </w:p>
        </w:tc>
        <w:tc>
          <w:tcPr>
            <w:tcW w:w="1364" w:type="pct"/>
            <w:vMerge w:val="restart"/>
            <w:noWrap w:val="0"/>
            <w:vAlign w:val="center"/>
          </w:tcPr>
          <w:p w14:paraId="5CD4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供应商需按照国家、省、市相关政策、规范、验收标准要求及采购人要求为机动车（小型及大型汽车）驾驶人提供考试场地服务。</w:t>
            </w:r>
          </w:p>
        </w:tc>
        <w:tc>
          <w:tcPr>
            <w:tcW w:w="764" w:type="pct"/>
            <w:vMerge w:val="restart"/>
            <w:shd w:val="clear" w:color="auto" w:fill="auto"/>
            <w:noWrap w:val="0"/>
            <w:vAlign w:val="center"/>
          </w:tcPr>
          <w:p w14:paraId="6827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017" w:type="pct"/>
            <w:shd w:val="clear" w:color="auto" w:fill="auto"/>
            <w:noWrap w:val="0"/>
            <w:vAlign w:val="center"/>
          </w:tcPr>
          <w:p w14:paraId="5576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元每人每次</w:t>
            </w:r>
          </w:p>
        </w:tc>
      </w:tr>
      <w:tr w14:paraId="58504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9" w:type="pct"/>
            <w:noWrap w:val="0"/>
            <w:vAlign w:val="center"/>
          </w:tcPr>
          <w:p w14:paraId="0A66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2" w:type="pct"/>
            <w:noWrap w:val="0"/>
            <w:vAlign w:val="center"/>
          </w:tcPr>
          <w:p w14:paraId="6C8A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小车道路驾驶技能考试考场服务-科目三</w:t>
            </w:r>
          </w:p>
        </w:tc>
        <w:tc>
          <w:tcPr>
            <w:tcW w:w="1364" w:type="pct"/>
            <w:vMerge w:val="continue"/>
            <w:noWrap w:val="0"/>
            <w:vAlign w:val="center"/>
          </w:tcPr>
          <w:p w14:paraId="14146B50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</w:p>
        </w:tc>
        <w:tc>
          <w:tcPr>
            <w:tcW w:w="764" w:type="pct"/>
            <w:vMerge w:val="continue"/>
            <w:noWrap w:val="0"/>
            <w:vAlign w:val="center"/>
          </w:tcPr>
          <w:p w14:paraId="712E3905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7DC6EDBF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元每人每次</w:t>
            </w:r>
          </w:p>
        </w:tc>
      </w:tr>
      <w:tr w14:paraId="0CB5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9" w:type="pct"/>
            <w:noWrap w:val="0"/>
            <w:vAlign w:val="center"/>
          </w:tcPr>
          <w:p w14:paraId="2F140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2" w:type="pct"/>
            <w:shd w:val="clear" w:color="auto" w:fill="auto"/>
            <w:noWrap w:val="0"/>
            <w:vAlign w:val="center"/>
          </w:tcPr>
          <w:p w14:paraId="606E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大车场地驾驶技能考试考场服务-科目二</w:t>
            </w:r>
          </w:p>
        </w:tc>
        <w:tc>
          <w:tcPr>
            <w:tcW w:w="1364" w:type="pct"/>
            <w:vMerge w:val="continue"/>
            <w:noWrap w:val="0"/>
            <w:vAlign w:val="center"/>
          </w:tcPr>
          <w:p w14:paraId="1DF9F704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</w:p>
        </w:tc>
        <w:tc>
          <w:tcPr>
            <w:tcW w:w="764" w:type="pct"/>
            <w:vMerge w:val="continue"/>
            <w:noWrap w:val="0"/>
            <w:vAlign w:val="center"/>
          </w:tcPr>
          <w:p w14:paraId="4706024B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0BC43539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元每人每次</w:t>
            </w:r>
          </w:p>
        </w:tc>
      </w:tr>
      <w:tr w14:paraId="26F3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9" w:type="pct"/>
            <w:noWrap w:val="0"/>
            <w:vAlign w:val="center"/>
          </w:tcPr>
          <w:p w14:paraId="10B2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2" w:type="pct"/>
            <w:shd w:val="clear" w:color="auto" w:fill="auto"/>
            <w:noWrap w:val="0"/>
            <w:vAlign w:val="center"/>
          </w:tcPr>
          <w:p w14:paraId="2282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大车道路驾驶技能考试考场服务-科目三</w:t>
            </w:r>
          </w:p>
        </w:tc>
        <w:tc>
          <w:tcPr>
            <w:tcW w:w="1364" w:type="pct"/>
            <w:vMerge w:val="continue"/>
            <w:noWrap w:val="0"/>
            <w:vAlign w:val="center"/>
          </w:tcPr>
          <w:p w14:paraId="627944F7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</w:p>
        </w:tc>
        <w:tc>
          <w:tcPr>
            <w:tcW w:w="764" w:type="pct"/>
            <w:vMerge w:val="continue"/>
            <w:noWrap w:val="0"/>
            <w:vAlign w:val="center"/>
          </w:tcPr>
          <w:p w14:paraId="5A430145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0B423994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元每人每次</w:t>
            </w:r>
          </w:p>
        </w:tc>
      </w:tr>
    </w:tbl>
    <w:p w14:paraId="65F772C7"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2025-04-15T01:32:04Z</dcterms:created>
  <dc:creator>Administrator</dc:creator>
  <cp:lastModifiedBy>彩虹排骨</cp:lastModifiedBy>
  <dcterms:modified xsi:type="dcterms:W3CDTF">2025-04-15T01:35:24Z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eyJoZGlkIjoiZjA5Y2UyMGFjOWUwZTQ5ODU3YjM0MzUyNTY4ZWZhODgiLCJ1c2VySWQiOiIxMjk2NzI4NTE1In0=</vt:lpwstr>
  </property>
  <property fmtid="{D5CDD505-2E9C-101B-9397-08002B2CF9AE}" pid="4" name="ICV">
    <vt:lpwstr>4D55DFEC248343E68F31610FFA081101_12</vt:lpwstr>
  </property>
</Properties>
</file>