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312" w:beforeLines="100" w:line="360" w:lineRule="auto"/>
        <w:jc w:val="left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16430"/>
      <w:bookmarkStart w:id="1" w:name="_Toc16962"/>
      <w:bookmarkStart w:id="2" w:name="_Toc21347"/>
      <w:bookmarkStart w:id="3" w:name="_Toc10249"/>
      <w:r>
        <w:rPr>
          <w:rFonts w:hint="eastAsia" w:ascii="仿宋" w:hAnsi="仿宋" w:eastAsia="仿宋" w:cs="仿宋"/>
          <w:b/>
          <w:bCs/>
          <w:kern w:val="44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kern w:val="44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kern w:val="4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供应商报名登记表</w:t>
      </w:r>
    </w:p>
    <w:tbl>
      <w:tblPr>
        <w:tblStyle w:val="6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  <w:highlight w:val="none"/>
        </w:rPr>
      </w:pPr>
      <w:r>
        <w:rPr>
          <w:rFonts w:hint="eastAsia" w:ascii="仿宋" w:hAnsi="仿宋" w:eastAsia="仿宋" w:cs="仿宋"/>
          <w:b/>
          <w:sz w:val="24"/>
        </w:rPr>
        <w:t>注：</w:t>
      </w:r>
      <w:r>
        <w:rPr>
          <w:rFonts w:hint="eastAsia" w:ascii="仿宋" w:hAnsi="仿宋" w:eastAsia="仿宋" w:cs="仿宋"/>
          <w:sz w:val="24"/>
        </w:rPr>
        <w:t>采用</w:t>
      </w:r>
      <w:r>
        <w:rPr>
          <w:rFonts w:hint="eastAsia" w:ascii="仿宋" w:hAnsi="仿宋" w:eastAsia="仿宋" w:cs="仿宋"/>
          <w:kern w:val="0"/>
          <w:sz w:val="24"/>
        </w:rPr>
        <w:t>邮购联系方式的供应商请将报名资料电子版传至</w:t>
      </w:r>
      <w:r>
        <w:fldChar w:fldCharType="begin"/>
      </w:r>
      <w:r>
        <w:instrText xml:space="preserve"> HYPERLINK "mailto:QUL_ct@163.com" </w:instrText>
      </w:r>
      <w:r>
        <w:fldChar w:fldCharType="separate"/>
      </w:r>
      <w:r>
        <w:rPr>
          <w:rFonts w:hint="eastAsia" w:ascii="仿宋" w:hAnsi="仿宋" w:eastAsia="仿宋" w:cs="仿宋"/>
          <w:sz w:val="24"/>
        </w:rPr>
        <w:t>SCHLZX8888@163.com</w:t>
      </w:r>
      <w:r>
        <w:rPr>
          <w:rFonts w:hint="eastAsia" w:ascii="仿宋" w:hAnsi="仿宋" w:eastAsia="仿宋" w:cs="仿宋"/>
          <w:sz w:val="24"/>
        </w:rPr>
        <w:fldChar w:fldCharType="end"/>
      </w:r>
      <w:r>
        <w:rPr>
          <w:rFonts w:hint="eastAsia" w:ascii="仿宋" w:hAnsi="仿宋" w:eastAsia="仿宋" w:cs="仿宋"/>
          <w:sz w:val="24"/>
        </w:rPr>
        <w:t>，联系电话：0813-8233388</w:t>
      </w:r>
      <w:r>
        <w:rPr>
          <w:rFonts w:hint="eastAsia" w:ascii="仿宋" w:hAnsi="仿宋" w:eastAsia="仿宋" w:cs="仿宋"/>
          <w:kern w:val="0"/>
          <w:sz w:val="24"/>
        </w:rPr>
        <w:t>。</w:t>
      </w:r>
      <w:bookmarkStart w:id="4" w:name="_GoBack"/>
      <w:bookmarkEnd w:id="4"/>
    </w:p>
    <w:p/>
    <w:sectPr>
      <w:headerReference r:id="rId3" w:type="default"/>
      <w:footerReference r:id="rId4" w:type="default"/>
      <w:pgSz w:w="11850" w:h="16783"/>
      <w:pgMar w:top="1417" w:right="1134" w:bottom="141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- 54 -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- 54 -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</w:pPr>
    <w:r>
      <w:rPr>
        <w:rFonts w:hint="eastAsia" w:eastAsia="宋体"/>
        <w:lang w:eastAsia="zh-CN"/>
      </w:rPr>
      <w:drawing>
        <wp:inline distT="0" distB="0" distL="114300" distR="114300">
          <wp:extent cx="2421890" cy="384810"/>
          <wp:effectExtent l="0" t="0" r="0" b="15875"/>
          <wp:docPr id="1" name="图片 1" descr="mmexport1638936047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mmexport163893604715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189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2NjY2UyOTNiN2RjNDllZTcyZGNiODkyMDM1OTQifQ=="/>
  </w:docVars>
  <w:rsids>
    <w:rsidRoot w:val="6E905C85"/>
    <w:rsid w:val="6E90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2024-05-10T09:10:00Z</dcterms:created>
  <dc:creator>彩虹排骨</dc:creator>
  <cp:lastModifiedBy>彩虹排骨</cp:lastModifiedBy>
  <dcterms:modified xsi:type="dcterms:W3CDTF">2024-05-10T09:10:33Z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2B23B96B214E4E2AA0FA9DF4DAF5D969_11</vt:lpwstr>
  </property>
</Properties>
</file>